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Liberation Serif" w:hAnsi="Liberation Serif"/>
          <w:b/>
          <w:bCs/>
          <w:i w:val="false"/>
          <w:i w:val="false"/>
          <w:iCs w:val="false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caps w:val="false"/>
          <w:smallCaps w:val="false"/>
          <w:color w:val="3465A4"/>
          <w:spacing w:val="0"/>
          <w:sz w:val="28"/>
          <w:szCs w:val="28"/>
        </w:rPr>
        <w:t>Примерный перечень организаций отдыха детей и их оздоровления на 2025 год</w:t>
      </w:r>
    </w:p>
    <w:p>
      <w:pPr>
        <w:pStyle w:val="Normal"/>
        <w:jc w:val="both"/>
        <w:rPr>
          <w:rFonts w:ascii="Liberation Serif" w:hAnsi="Liberation Serif"/>
          <w:b/>
          <w:bCs/>
          <w:i w:val="false"/>
          <w:i w:val="false"/>
          <w:iCs w:val="false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color w:val="3465A4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9503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85"/>
        <w:gridCol w:w="3952"/>
        <w:gridCol w:w="4851"/>
      </w:tblGrid>
      <w:tr>
        <w:trPr/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Примерный перечень оздоровительных учреждений на 2025 год для детей, находящихся в трудной жизненной ситуации, детей одиноких родителей, детей из многодетных семей, детей, пасынков, падчериц участников специальной военной операции</w:t>
            </w:r>
          </w:p>
        </w:tc>
      </w:tr>
      <w:tr>
        <w:trPr/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Детские оздоровительные лагеря на базе санаториев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АО «Клинический курорт «Ангара», г. Иркутск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-1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«Санаторий Усолье» - г. Усолье-Сибирское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7-14 лет</w:t>
            </w:r>
          </w:p>
        </w:tc>
      </w:tr>
      <w:tr>
        <w:trPr/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Загородные стационарные лагеря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«Маломорский», Ольхонский район, с. Сахюрта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8-14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«Юный Горняк», Слюдянский район, с. Тибельти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6-16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«Олхинский», Шелеховский район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7-17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«Роднички», Черемховский район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10-16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«Лукоморье», Ангарский район, с. Савватеевка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7-15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ДЛО «Здоровье», Ангарский район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6,5-15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«Хвойный», Усольский район, р.п. Мишелевка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7-15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«Юность», Усольский район, р.п. Мишелевка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7-14 лет</w:t>
            </w:r>
          </w:p>
        </w:tc>
      </w:tr>
      <w:tr>
        <w:trPr/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Палаточные лагеря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ДПЛ «Странник», Иркутский район, п. Большое Голоустное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12-17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ДОПЛ «Статус-Байкал», Ольхонский район, м. Хужир-Нугэ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10-17 лет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85"/>
        <w:gridCol w:w="2914"/>
        <w:gridCol w:w="5889"/>
      </w:tblGrid>
      <w:tr>
        <w:trPr/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Примерный перечень оздоровительных учреждений на 2025 год для детей отдельных категорий (детей работающих родителей, индивидуальных предпринимателей, самозанятых)</w:t>
            </w:r>
          </w:p>
        </w:tc>
      </w:tr>
      <w:tr>
        <w:trPr/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Детские оздоровительные лагеря на базе санаториев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АО «Клинический курорт «Ангара», г. Иркутск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-1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Санаторий-профилакторий «Иркутский», г. Иркутск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6-16 лет</w:t>
            </w:r>
          </w:p>
        </w:tc>
      </w:tr>
      <w:tr>
        <w:trPr/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Загородные стационарные лагеря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ДЛО «Лазурный», Иркутский район, Курминский залив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6-17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ОГБУСО "Социально - оздоровительный центр "Олхинский", Шелеховский район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7-17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ДЛО «Звездный», Ангарский район, 2-й км автодороги г. Ангарск - с. Савватеевка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7-15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«Голубые Ели+» Шелеховский район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6-16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«Юный Горняк»- Слюдянский район, с. Тибельти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6-16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«Байкал», Иркутский район, 11 км. Байкальского тракта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7-14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«Крылатый», Шелеховский район, с. Баклаши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7-15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 «Лукоморье»- Ангарский район, с. Савватеевка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7-15 лет</w:t>
            </w:r>
          </w:p>
        </w:tc>
      </w:tr>
      <w:tr>
        <w:trPr/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Палаточные лагеря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ДПЛ "КС КЭМП" ("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CS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Camp</w:t>
            </w:r>
            <w:r>
              <w:rPr>
                <w:rFonts w:ascii="Liberation Serif" w:hAnsi="Liberation Serif"/>
                <w:sz w:val="24"/>
                <w:szCs w:val="24"/>
              </w:rPr>
              <w:t>"), Иркутский район, п. Мельничная падь, залив "Большой Калей"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8-17 лет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ДОПЛ «Статус-Байкал», Ольхонский район,             м. Хужир-Нугэ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94" w:leader="none"/>
              </w:tabs>
              <w:spacing w:lineRule="exact" w:line="322" w:before="14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10-17 лет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Application>LibreOffice/7.6.7.2$Linux_X86_64 LibreOffice_project/60$Build-2</Application>
  <AppVersion>15.0000</AppVersion>
  <Pages>3</Pages>
  <Words>305</Words>
  <Characters>1867</Characters>
  <CharactersWithSpaces>2118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2024-12-25T15:43:48Z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